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cs/>
        </w:rPr>
        <w:t xml:space="preserve">मिति २०७७/३/११ गते विहिवार दिन उच्च सरकारी वकील कार्यालय ओखलढुंगाका </w:t>
      </w:r>
      <w:r>
        <w:rPr>
          <w:rFonts w:ascii="Kokila" w:eastAsia="Arial Unicode MS" w:hAnsi="Kokila" w:cs="Kokila" w:hint="cs"/>
          <w:color w:val="000000"/>
          <w:sz w:val="40"/>
          <w:szCs w:val="40"/>
          <w:cs/>
        </w:rPr>
        <w:t>नि.सह</w:t>
      </w:r>
      <w:r w:rsidRPr="00BB58BC">
        <w:rPr>
          <w:rFonts w:ascii="Kokila" w:eastAsia="Arial Unicode MS" w:hAnsi="Kokila" w:cs="Kokila"/>
          <w:color w:val="000000"/>
          <w:sz w:val="40"/>
          <w:szCs w:val="40"/>
          <w:cs/>
        </w:rPr>
        <w:t xml:space="preserve"> न्यायाधिवक्ता श्री केशवप्रसाद पन्तको संयोजकत्वमा समन्वय समितिको बैठक उच्च सरकारी वकील कार्यालय ओखलढुंगामा</w:t>
      </w:r>
      <w:r>
        <w:rPr>
          <w:rFonts w:ascii="Kokila" w:eastAsia="Arial Unicode MS" w:hAnsi="Kokila" w:cs="Kokila" w:hint="cs"/>
          <w:color w:val="000000"/>
          <w:sz w:val="40"/>
          <w:szCs w:val="40"/>
          <w:cs/>
        </w:rPr>
        <w:t xml:space="preserve"> सम्पन्न भयो ।</w:t>
      </w:r>
      <w:r w:rsidRPr="00BB58BC">
        <w:rPr>
          <w:rFonts w:ascii="Kokila" w:eastAsia="Arial Unicode MS" w:hAnsi="Kokila" w:cs="Kokila"/>
          <w:color w:val="000000"/>
          <w:sz w:val="40"/>
          <w:szCs w:val="40"/>
          <w:cs/>
        </w:rPr>
        <w:t xml:space="preserve"> </w:t>
      </w:r>
      <w:r>
        <w:rPr>
          <w:rFonts w:ascii="Kokila" w:eastAsia="Arial Unicode MS" w:hAnsi="Kokila" w:cs="Kokila" w:hint="cs"/>
          <w:color w:val="000000"/>
          <w:sz w:val="40"/>
          <w:szCs w:val="40"/>
          <w:cs/>
        </w:rPr>
        <w:t>उक्त कार्यक्रममा</w:t>
      </w:r>
      <w:r w:rsidRPr="00BB58BC">
        <w:rPr>
          <w:rFonts w:ascii="Kokila" w:eastAsia="Arial Unicode MS" w:hAnsi="Kokila" w:cs="Kokila"/>
          <w:color w:val="000000"/>
          <w:sz w:val="40"/>
          <w:szCs w:val="40"/>
          <w:cs/>
        </w:rPr>
        <w:t xml:space="preserve"> देहाय </w:t>
      </w:r>
      <w:r>
        <w:rPr>
          <w:rFonts w:ascii="Kokila" w:eastAsia="Arial Unicode MS" w:hAnsi="Kokila" w:cs="Kokila" w:hint="cs"/>
          <w:color w:val="000000"/>
          <w:sz w:val="40"/>
          <w:szCs w:val="40"/>
          <w:cs/>
        </w:rPr>
        <w:t>पदाधिकारी एवं आमन्त्रित सदस्यको उपस्थिति रह्ययो ।</w:t>
      </w:r>
    </w:p>
    <w:p w:rsidR="00BB58BC" w:rsidRPr="00BB58BC" w:rsidRDefault="000D4A95" w:rsidP="00BB58BC">
      <w:pPr>
        <w:shd w:val="clear" w:color="auto" w:fill="FFFFFF"/>
        <w:spacing w:before="0" w:after="160" w:line="240" w:lineRule="auto"/>
        <w:ind w:left="0"/>
        <w:jc w:val="both"/>
        <w:rPr>
          <w:rFonts w:ascii="Kokila" w:eastAsia="Times New Roman" w:hAnsi="Kokila" w:cs="Kokila"/>
          <w:color w:val="000000"/>
          <w:sz w:val="40"/>
          <w:szCs w:val="40"/>
        </w:rPr>
      </w:pPr>
      <w:r>
        <w:rPr>
          <w:rFonts w:ascii="Kokila" w:eastAsia="Arial Unicode MS" w:hAnsi="Kokila" w:cs="Kokila" w:hint="cs"/>
          <w:color w:val="000000"/>
          <w:sz w:val="40"/>
          <w:szCs w:val="40"/>
          <w:cs/>
        </w:rPr>
        <w:t>नि.सह</w:t>
      </w:r>
      <w:r w:rsidRPr="00BB58BC">
        <w:rPr>
          <w:rFonts w:ascii="Kokila" w:eastAsia="Arial Unicode MS" w:hAnsi="Kokila" w:cs="Kokila"/>
          <w:color w:val="000000"/>
          <w:sz w:val="40"/>
          <w:szCs w:val="40"/>
          <w:cs/>
        </w:rPr>
        <w:t xml:space="preserve"> न्यायाधिवक्ता </w:t>
      </w:r>
      <w:r w:rsidR="00BB58BC" w:rsidRPr="00BB58BC">
        <w:rPr>
          <w:rFonts w:ascii="Kokila" w:eastAsia="Arial Unicode MS" w:hAnsi="Kokila" w:cs="Kokila"/>
          <w:color w:val="000000"/>
          <w:sz w:val="40"/>
          <w:szCs w:val="40"/>
          <w:cs/>
        </w:rPr>
        <w:t>श्री केशवप्रसाद पन्त-संयोजक</w:t>
      </w:r>
    </w:p>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cs/>
        </w:rPr>
        <w:t xml:space="preserve">प्रमुख जिल्ला अधिकारी श्री कृष्ण </w:t>
      </w:r>
      <w:r w:rsidR="000D4A95">
        <w:rPr>
          <w:rFonts w:ascii="Kokila" w:eastAsia="Arial Unicode MS" w:hAnsi="Kokila" w:cs="Kokila" w:hint="cs"/>
          <w:color w:val="000000"/>
          <w:sz w:val="40"/>
          <w:szCs w:val="40"/>
          <w:cs/>
        </w:rPr>
        <w:t>पौडेल</w:t>
      </w:r>
    </w:p>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cs/>
        </w:rPr>
        <w:t>प्रहरी</w:t>
      </w:r>
      <w:r w:rsidR="000D4A95">
        <w:rPr>
          <w:rFonts w:ascii="Kokila" w:eastAsia="Arial Unicode MS" w:hAnsi="Kokila" w:cs="Kokila" w:hint="cs"/>
          <w:color w:val="000000"/>
          <w:sz w:val="40"/>
          <w:szCs w:val="40"/>
          <w:cs/>
        </w:rPr>
        <w:t xml:space="preserve"> नायव</w:t>
      </w:r>
      <w:r w:rsidRPr="00BB58BC">
        <w:rPr>
          <w:rFonts w:ascii="Kokila" w:eastAsia="Arial Unicode MS" w:hAnsi="Kokila" w:cs="Kokila"/>
          <w:color w:val="000000"/>
          <w:sz w:val="40"/>
          <w:szCs w:val="40"/>
          <w:cs/>
        </w:rPr>
        <w:t xml:space="preserve"> उपरीक्षक श्री </w:t>
      </w:r>
      <w:r w:rsidR="000D4A95">
        <w:rPr>
          <w:rFonts w:ascii="Kokila" w:eastAsia="Arial Unicode MS" w:hAnsi="Kokila" w:cs="Kokila" w:hint="cs"/>
          <w:color w:val="000000"/>
          <w:sz w:val="40"/>
          <w:szCs w:val="40"/>
          <w:cs/>
        </w:rPr>
        <w:t>रुपेश खड्का</w:t>
      </w:r>
    </w:p>
    <w:p w:rsidR="00BB58BC" w:rsidRPr="00BB58BC" w:rsidRDefault="000D4A95" w:rsidP="00BB58BC">
      <w:pPr>
        <w:shd w:val="clear" w:color="auto" w:fill="FFFFFF"/>
        <w:spacing w:before="0" w:after="160" w:line="240" w:lineRule="auto"/>
        <w:ind w:left="0"/>
        <w:jc w:val="both"/>
        <w:rPr>
          <w:rFonts w:ascii="Kokila" w:eastAsia="Times New Roman" w:hAnsi="Kokila" w:cs="Kokila"/>
          <w:color w:val="000000"/>
          <w:sz w:val="40"/>
          <w:szCs w:val="40"/>
        </w:rPr>
      </w:pPr>
      <w:r>
        <w:rPr>
          <w:rFonts w:ascii="Kokila" w:eastAsia="Arial Unicode MS" w:hAnsi="Kokila" w:cs="Kokila" w:hint="cs"/>
          <w:color w:val="000000"/>
          <w:sz w:val="40"/>
          <w:szCs w:val="40"/>
          <w:cs/>
        </w:rPr>
        <w:t xml:space="preserve">शाखा अधिकृत </w:t>
      </w:r>
      <w:r w:rsidR="00BB58BC" w:rsidRPr="00BB58BC">
        <w:rPr>
          <w:rFonts w:ascii="Kokila" w:eastAsia="Arial Unicode MS" w:hAnsi="Kokila" w:cs="Kokila"/>
          <w:color w:val="000000"/>
          <w:sz w:val="40"/>
          <w:szCs w:val="40"/>
          <w:cs/>
        </w:rPr>
        <w:t xml:space="preserve"> श्री </w:t>
      </w:r>
      <w:r>
        <w:rPr>
          <w:rFonts w:ascii="Kokila" w:eastAsia="Arial Unicode MS" w:hAnsi="Kokila" w:cs="Kokila" w:hint="cs"/>
          <w:color w:val="000000"/>
          <w:sz w:val="40"/>
          <w:szCs w:val="40"/>
          <w:cs/>
        </w:rPr>
        <w:t>भगवति देवी गौतम</w:t>
      </w:r>
    </w:p>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u w:val="single"/>
          <w:cs/>
        </w:rPr>
        <w:t>आमन्त्रीत</w:t>
      </w:r>
    </w:p>
    <w:p w:rsidR="00BB58BC" w:rsidRPr="00BB58BC" w:rsidRDefault="000D4A95" w:rsidP="00BB58BC">
      <w:pPr>
        <w:shd w:val="clear" w:color="auto" w:fill="FFFFFF"/>
        <w:spacing w:before="0" w:after="160" w:line="240" w:lineRule="auto"/>
        <w:ind w:left="0"/>
        <w:jc w:val="both"/>
        <w:rPr>
          <w:rFonts w:ascii="Kokila" w:eastAsia="Times New Roman" w:hAnsi="Kokila" w:cs="Kokila"/>
          <w:color w:val="000000"/>
          <w:sz w:val="40"/>
          <w:szCs w:val="40"/>
        </w:rPr>
      </w:pPr>
      <w:r>
        <w:rPr>
          <w:rFonts w:ascii="Kokila" w:eastAsia="Arial Unicode MS" w:hAnsi="Kokila" w:cs="Kokila" w:hint="cs"/>
          <w:color w:val="000000"/>
          <w:sz w:val="40"/>
          <w:szCs w:val="40"/>
          <w:cs/>
        </w:rPr>
        <w:t>रजिष्टार</w:t>
      </w:r>
      <w:r w:rsidR="00BB58BC" w:rsidRPr="00BB58BC">
        <w:rPr>
          <w:rFonts w:ascii="Kokila" w:eastAsia="Arial Unicode MS" w:hAnsi="Kokila" w:cs="Kokila"/>
          <w:color w:val="000000"/>
          <w:sz w:val="40"/>
          <w:szCs w:val="40"/>
          <w:cs/>
        </w:rPr>
        <w:t xml:space="preserve"> श्री </w:t>
      </w:r>
      <w:r>
        <w:rPr>
          <w:rFonts w:ascii="Kokila" w:eastAsia="Arial Unicode MS" w:hAnsi="Kokila" w:cs="Kokila" w:hint="cs"/>
          <w:color w:val="000000"/>
          <w:sz w:val="40"/>
          <w:szCs w:val="40"/>
          <w:cs/>
        </w:rPr>
        <w:t>बलराम लम्साल</w:t>
      </w:r>
    </w:p>
    <w:p w:rsidR="00BB58BC" w:rsidRPr="00BB58BC" w:rsidRDefault="000D4A95" w:rsidP="00BB58BC">
      <w:pPr>
        <w:shd w:val="clear" w:color="auto" w:fill="FFFFFF"/>
        <w:spacing w:before="0" w:after="160" w:line="240" w:lineRule="auto"/>
        <w:ind w:left="0"/>
        <w:jc w:val="both"/>
        <w:rPr>
          <w:rFonts w:ascii="Kokila" w:eastAsia="Times New Roman" w:hAnsi="Kokila" w:cs="Kokila"/>
          <w:color w:val="000000"/>
          <w:sz w:val="40"/>
          <w:szCs w:val="40"/>
        </w:rPr>
      </w:pPr>
      <w:r>
        <w:rPr>
          <w:rFonts w:ascii="Kokila" w:eastAsia="Arial Unicode MS" w:hAnsi="Kokila" w:cs="Kokila" w:hint="cs"/>
          <w:color w:val="000000"/>
          <w:sz w:val="40"/>
          <w:szCs w:val="40"/>
          <w:cs/>
        </w:rPr>
        <w:t>बरिष्ठ अधिवक्ता श्री हर्क बहादुर राई</w:t>
      </w:r>
    </w:p>
    <w:p w:rsidR="00BB58BC" w:rsidRPr="00BB58BC" w:rsidRDefault="000D4A95" w:rsidP="00BB58BC">
      <w:pPr>
        <w:shd w:val="clear" w:color="auto" w:fill="FFFFFF"/>
        <w:spacing w:before="0" w:after="160" w:line="240" w:lineRule="auto"/>
        <w:ind w:left="0"/>
        <w:jc w:val="both"/>
        <w:rPr>
          <w:rFonts w:ascii="Kokila" w:eastAsia="Times New Roman" w:hAnsi="Kokila" w:cs="Kokila"/>
          <w:color w:val="000000"/>
          <w:sz w:val="40"/>
          <w:szCs w:val="40"/>
        </w:rPr>
      </w:pPr>
      <w:r>
        <w:rPr>
          <w:rFonts w:ascii="Kokila" w:eastAsia="Arial Unicode MS" w:hAnsi="Kokila" w:cs="Kokila" w:hint="cs"/>
          <w:color w:val="000000"/>
          <w:sz w:val="40"/>
          <w:szCs w:val="40"/>
          <w:cs/>
        </w:rPr>
        <w:t>मालपोत कार्यालय प्रमुख</w:t>
      </w:r>
      <w:r w:rsidR="00BB58BC" w:rsidRPr="00BB58BC">
        <w:rPr>
          <w:rFonts w:ascii="Kokila" w:eastAsia="Arial Unicode MS" w:hAnsi="Kokila" w:cs="Kokila"/>
          <w:color w:val="000000"/>
          <w:sz w:val="40"/>
          <w:szCs w:val="40"/>
          <w:cs/>
        </w:rPr>
        <w:t xml:space="preserve"> श्री </w:t>
      </w:r>
      <w:r>
        <w:rPr>
          <w:rFonts w:ascii="Kokila" w:eastAsia="Arial Unicode MS" w:hAnsi="Kokila" w:cs="Kokila" w:hint="cs"/>
          <w:color w:val="000000"/>
          <w:sz w:val="40"/>
          <w:szCs w:val="40"/>
          <w:cs/>
        </w:rPr>
        <w:t>माधव</w:t>
      </w:r>
      <w:r w:rsidR="00BB58BC" w:rsidRPr="00BB58BC">
        <w:rPr>
          <w:rFonts w:ascii="Kokila" w:eastAsia="Arial Unicode MS" w:hAnsi="Kokila" w:cs="Kokila"/>
          <w:color w:val="000000"/>
          <w:sz w:val="40"/>
          <w:szCs w:val="40"/>
          <w:cs/>
        </w:rPr>
        <w:t xml:space="preserve"> घिमिरे</w:t>
      </w:r>
    </w:p>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cs/>
        </w:rPr>
        <w:t xml:space="preserve">श्रेष्तेदार श्री </w:t>
      </w:r>
      <w:r w:rsidR="000D4A95">
        <w:rPr>
          <w:rFonts w:ascii="Kokila" w:eastAsia="Arial Unicode MS" w:hAnsi="Kokila" w:cs="Kokila" w:hint="cs"/>
          <w:color w:val="000000"/>
          <w:sz w:val="40"/>
          <w:szCs w:val="40"/>
          <w:cs/>
        </w:rPr>
        <w:t>रामानन्द अधिकारी</w:t>
      </w:r>
    </w:p>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u w:val="single"/>
          <w:cs/>
        </w:rPr>
        <w:t>प्रस्तावहरुः-</w:t>
      </w:r>
    </w:p>
    <w:p w:rsidR="00BB58BC" w:rsidRPr="00BB58BC" w:rsidRDefault="00FB7066" w:rsidP="00BB58BC">
      <w:pPr>
        <w:numPr>
          <w:ilvl w:val="0"/>
          <w:numId w:val="1"/>
        </w:numPr>
        <w:shd w:val="clear" w:color="auto" w:fill="FFFFFF"/>
        <w:spacing w:before="0" w:line="240" w:lineRule="auto"/>
        <w:ind w:left="1440"/>
        <w:jc w:val="both"/>
        <w:rPr>
          <w:rFonts w:ascii="Kokila" w:eastAsia="Times New Roman" w:hAnsi="Kokila" w:cs="Kokila"/>
          <w:color w:val="212529"/>
          <w:sz w:val="40"/>
          <w:szCs w:val="40"/>
        </w:rPr>
      </w:pPr>
      <w:r>
        <w:rPr>
          <w:rFonts w:ascii="Kokila" w:eastAsia="Arial Unicode MS" w:hAnsi="Kokila" w:cs="Kokila" w:hint="cs"/>
          <w:color w:val="212529"/>
          <w:sz w:val="40"/>
          <w:szCs w:val="40"/>
          <w:cs/>
        </w:rPr>
        <w:t>कोभिड १९</w:t>
      </w:r>
      <w:r w:rsidR="00BB58BC" w:rsidRPr="00BB58BC">
        <w:rPr>
          <w:rFonts w:ascii="Kokila" w:eastAsia="Arial Unicode MS" w:hAnsi="Kokila" w:cs="Kokila"/>
          <w:color w:val="212529"/>
          <w:sz w:val="40"/>
          <w:szCs w:val="40"/>
          <w:cs/>
        </w:rPr>
        <w:t xml:space="preserve"> सम्बन्धमा।</w:t>
      </w:r>
    </w:p>
    <w:p w:rsidR="00BB58BC" w:rsidRPr="00BB58BC" w:rsidRDefault="00FB7066" w:rsidP="00BB58BC">
      <w:pPr>
        <w:numPr>
          <w:ilvl w:val="0"/>
          <w:numId w:val="1"/>
        </w:numPr>
        <w:shd w:val="clear" w:color="auto" w:fill="FFFFFF"/>
        <w:spacing w:before="0" w:line="240" w:lineRule="auto"/>
        <w:ind w:left="1440"/>
        <w:jc w:val="both"/>
        <w:rPr>
          <w:rFonts w:ascii="Kokila" w:eastAsia="Times New Roman" w:hAnsi="Kokila" w:cs="Kokila"/>
          <w:color w:val="212529"/>
          <w:sz w:val="40"/>
          <w:szCs w:val="40"/>
        </w:rPr>
      </w:pPr>
      <w:r>
        <w:rPr>
          <w:rFonts w:ascii="Kokila" w:eastAsia="Arial Unicode MS" w:hAnsi="Kokila" w:cs="Kokila" w:hint="cs"/>
          <w:color w:val="212529"/>
          <w:sz w:val="40"/>
          <w:szCs w:val="40"/>
          <w:cs/>
        </w:rPr>
        <w:t>रिट निवेदन एवं लिखित जवाफ</w:t>
      </w:r>
      <w:r w:rsidR="00BB58BC" w:rsidRPr="00BB58BC">
        <w:rPr>
          <w:rFonts w:ascii="Kokila" w:eastAsia="Arial Unicode MS" w:hAnsi="Kokila" w:cs="Kokila"/>
          <w:color w:val="212529"/>
          <w:sz w:val="40"/>
          <w:szCs w:val="40"/>
          <w:cs/>
        </w:rPr>
        <w:t xml:space="preserve"> सम्बन्धमा।</w:t>
      </w:r>
    </w:p>
    <w:p w:rsidR="00BB58BC" w:rsidRPr="00BB58BC" w:rsidRDefault="00FB7066" w:rsidP="00BB58BC">
      <w:pPr>
        <w:numPr>
          <w:ilvl w:val="0"/>
          <w:numId w:val="1"/>
        </w:numPr>
        <w:shd w:val="clear" w:color="auto" w:fill="FFFFFF"/>
        <w:spacing w:before="0" w:line="240" w:lineRule="auto"/>
        <w:ind w:left="1440"/>
        <w:jc w:val="both"/>
        <w:rPr>
          <w:rFonts w:ascii="Kokila" w:eastAsia="Times New Roman" w:hAnsi="Kokila" w:cs="Kokila"/>
          <w:color w:val="212529"/>
          <w:sz w:val="40"/>
          <w:szCs w:val="40"/>
        </w:rPr>
      </w:pPr>
      <w:r>
        <w:rPr>
          <w:rFonts w:ascii="Kokila" w:eastAsia="Arial Unicode MS" w:hAnsi="Kokila" w:cs="Kokila" w:hint="cs"/>
          <w:color w:val="212529"/>
          <w:sz w:val="40"/>
          <w:szCs w:val="40"/>
          <w:cs/>
        </w:rPr>
        <w:t xml:space="preserve">हिरासत कक्ष एवं कारागारको सुधार </w:t>
      </w:r>
      <w:r w:rsidR="00BB58BC" w:rsidRPr="00BB58BC">
        <w:rPr>
          <w:rFonts w:ascii="Kokila" w:eastAsia="Arial Unicode MS" w:hAnsi="Kokila" w:cs="Kokila"/>
          <w:color w:val="212529"/>
          <w:sz w:val="40"/>
          <w:szCs w:val="40"/>
          <w:cs/>
        </w:rPr>
        <w:t>सम्बन्धमा।</w:t>
      </w:r>
    </w:p>
    <w:p w:rsidR="00FB7066" w:rsidRDefault="00FB7066" w:rsidP="00FB7066">
      <w:pPr>
        <w:numPr>
          <w:ilvl w:val="0"/>
          <w:numId w:val="1"/>
        </w:numPr>
        <w:shd w:val="clear" w:color="auto" w:fill="FFFFFF"/>
        <w:spacing w:before="0" w:after="160" w:line="240" w:lineRule="auto"/>
        <w:ind w:left="1440"/>
        <w:jc w:val="both"/>
        <w:rPr>
          <w:rFonts w:ascii="Kokila" w:eastAsia="Times New Roman" w:hAnsi="Kokila" w:cs="Kokila" w:hint="cs"/>
          <w:color w:val="212529"/>
          <w:sz w:val="40"/>
          <w:szCs w:val="40"/>
        </w:rPr>
      </w:pPr>
      <w:r>
        <w:rPr>
          <w:rFonts w:ascii="Kokila" w:eastAsia="Arial Unicode MS" w:hAnsi="Kokila" w:cs="Kokila" w:hint="cs"/>
          <w:color w:val="212529"/>
          <w:sz w:val="40"/>
          <w:szCs w:val="40"/>
          <w:cs/>
        </w:rPr>
        <w:t>उच्च सरकारी वकील कार्यालयको जग्गा प्राप्ति स</w:t>
      </w:r>
      <w:r w:rsidR="00BB58BC" w:rsidRPr="00BB58BC">
        <w:rPr>
          <w:rFonts w:ascii="Kokila" w:eastAsia="Arial Unicode MS" w:hAnsi="Kokila" w:cs="Kokila"/>
          <w:color w:val="212529"/>
          <w:sz w:val="40"/>
          <w:szCs w:val="40"/>
          <w:cs/>
        </w:rPr>
        <w:t>म्बन्धमा।</w:t>
      </w:r>
    </w:p>
    <w:p w:rsidR="00FB7066" w:rsidRPr="00BB58BC" w:rsidRDefault="00FB7066" w:rsidP="00FB7066">
      <w:pPr>
        <w:numPr>
          <w:ilvl w:val="0"/>
          <w:numId w:val="1"/>
        </w:numPr>
        <w:shd w:val="clear" w:color="auto" w:fill="FFFFFF"/>
        <w:spacing w:before="0" w:after="160" w:line="240" w:lineRule="auto"/>
        <w:ind w:left="1440"/>
        <w:jc w:val="both"/>
        <w:rPr>
          <w:rFonts w:ascii="Kokila" w:eastAsia="Times New Roman" w:hAnsi="Kokila" w:cs="Kokila"/>
          <w:color w:val="212529"/>
          <w:sz w:val="40"/>
          <w:szCs w:val="40"/>
        </w:rPr>
      </w:pPr>
      <w:r w:rsidRPr="00FB7066">
        <w:rPr>
          <w:rFonts w:ascii="Kokila" w:eastAsia="Arial Unicode MS" w:hAnsi="Kokila" w:cs="Kokila" w:hint="cs"/>
          <w:color w:val="212529"/>
          <w:sz w:val="40"/>
          <w:szCs w:val="40"/>
          <w:cs/>
        </w:rPr>
        <w:t>अपराध अनुसन्धान एवं प्रतिरक्षामा प्रभावकारिता ल्याउने सम्बन्धमा ।</w:t>
      </w:r>
    </w:p>
    <w:p w:rsidR="00BB58BC" w:rsidRPr="00BB58BC" w:rsidRDefault="00BB58BC" w:rsidP="00BB58BC">
      <w:pPr>
        <w:shd w:val="clear" w:color="auto" w:fill="FFFFFF"/>
        <w:spacing w:before="0" w:after="160" w:line="240" w:lineRule="auto"/>
        <w:ind w:left="0"/>
        <w:jc w:val="both"/>
        <w:rPr>
          <w:rFonts w:ascii="Kokila" w:eastAsia="Times New Roman" w:hAnsi="Kokila" w:cs="Kokila"/>
          <w:color w:val="000000"/>
          <w:sz w:val="40"/>
          <w:szCs w:val="40"/>
        </w:rPr>
      </w:pPr>
      <w:r w:rsidRPr="00BB58BC">
        <w:rPr>
          <w:rFonts w:ascii="Kokila" w:eastAsia="Arial Unicode MS" w:hAnsi="Kokila" w:cs="Kokila"/>
          <w:color w:val="000000"/>
          <w:sz w:val="40"/>
          <w:szCs w:val="40"/>
          <w:u w:val="single"/>
          <w:cs/>
        </w:rPr>
        <w:t>निर्णयः-</w:t>
      </w:r>
    </w:p>
    <w:p w:rsidR="00BB58BC" w:rsidRPr="00BB58BC" w:rsidRDefault="00BB58BC" w:rsidP="00BB58BC">
      <w:pPr>
        <w:numPr>
          <w:ilvl w:val="0"/>
          <w:numId w:val="2"/>
        </w:numPr>
        <w:shd w:val="clear" w:color="auto" w:fill="FFFFFF"/>
        <w:spacing w:before="0" w:line="240" w:lineRule="auto"/>
        <w:ind w:left="1440"/>
        <w:jc w:val="both"/>
        <w:rPr>
          <w:rFonts w:ascii="Kokila" w:eastAsia="Times New Roman" w:hAnsi="Kokila" w:cs="Kokila"/>
          <w:color w:val="212529"/>
          <w:sz w:val="40"/>
          <w:szCs w:val="40"/>
        </w:rPr>
      </w:pPr>
      <w:r w:rsidRPr="00BB58BC">
        <w:rPr>
          <w:rFonts w:ascii="Kokila" w:eastAsia="Arial Unicode MS" w:hAnsi="Kokila" w:cs="Kokila"/>
          <w:color w:val="212529"/>
          <w:sz w:val="40"/>
          <w:szCs w:val="40"/>
          <w:cs/>
        </w:rPr>
        <w:t xml:space="preserve">प्रस्ताव नं. १ मा छलफल हुँदा </w:t>
      </w:r>
      <w:r w:rsidR="00FB7066">
        <w:rPr>
          <w:rFonts w:ascii="Kokila" w:eastAsia="Arial Unicode MS" w:hAnsi="Kokila" w:cs="Kokila" w:hint="cs"/>
          <w:color w:val="212529"/>
          <w:sz w:val="40"/>
          <w:szCs w:val="40"/>
          <w:cs/>
        </w:rPr>
        <w:t xml:space="preserve">कोभिड १९ बाट बच्नका लागि सबैले अनिवार्य मास्क लगाउने र कार्यालयमा सामाजिक दुरी कायम राखी सहज वातावरण कायम गरी कार्य सम्पादन कार्यलाई निरन्तरता </w:t>
      </w:r>
      <w:r w:rsidRPr="00BB58BC">
        <w:rPr>
          <w:rFonts w:ascii="Kokila" w:eastAsia="Arial Unicode MS" w:hAnsi="Kokila" w:cs="Kokila"/>
          <w:color w:val="212529"/>
          <w:sz w:val="40"/>
          <w:szCs w:val="40"/>
          <w:cs/>
        </w:rPr>
        <w:t>निर्णय गरियो।</w:t>
      </w:r>
    </w:p>
    <w:p w:rsidR="00BB58BC" w:rsidRPr="00BB58BC" w:rsidRDefault="00BB58BC" w:rsidP="00BB58BC">
      <w:pPr>
        <w:numPr>
          <w:ilvl w:val="0"/>
          <w:numId w:val="2"/>
        </w:numPr>
        <w:shd w:val="clear" w:color="auto" w:fill="FFFFFF"/>
        <w:spacing w:before="0" w:line="240" w:lineRule="auto"/>
        <w:ind w:left="1440"/>
        <w:jc w:val="both"/>
        <w:rPr>
          <w:rFonts w:ascii="Kokila" w:eastAsia="Times New Roman" w:hAnsi="Kokila" w:cs="Kokila"/>
          <w:color w:val="212529"/>
          <w:sz w:val="40"/>
          <w:szCs w:val="40"/>
        </w:rPr>
      </w:pPr>
      <w:r w:rsidRPr="00BB58BC">
        <w:rPr>
          <w:rFonts w:ascii="Kokila" w:eastAsia="Arial Unicode MS" w:hAnsi="Kokila" w:cs="Kokila"/>
          <w:color w:val="212529"/>
          <w:sz w:val="40"/>
          <w:szCs w:val="40"/>
          <w:cs/>
        </w:rPr>
        <w:lastRenderedPageBreak/>
        <w:t xml:space="preserve">प्रस्ताव नं. २ मा छलफल गर्दा </w:t>
      </w:r>
      <w:r w:rsidR="00FB7066">
        <w:rPr>
          <w:rFonts w:ascii="Kokila" w:eastAsia="Arial Unicode MS" w:hAnsi="Kokila" w:cs="Kokila" w:hint="cs"/>
          <w:color w:val="212529"/>
          <w:sz w:val="40"/>
          <w:szCs w:val="40"/>
          <w:cs/>
        </w:rPr>
        <w:t xml:space="preserve">विभिन्न सरकारी कार्यालयहरु विरुद्द परेका रिट निवेदनमा लिखित जवाफ तयार गर्दा सम्बन्धित </w:t>
      </w:r>
      <w:r w:rsidR="002159E9">
        <w:rPr>
          <w:rFonts w:ascii="Kokila" w:eastAsia="Arial Unicode MS" w:hAnsi="Kokila" w:cs="Kokila" w:hint="cs"/>
          <w:color w:val="212529"/>
          <w:sz w:val="40"/>
          <w:szCs w:val="40"/>
          <w:cs/>
        </w:rPr>
        <w:t xml:space="preserve">जिल्लाका सरकारी वकील मार्फत अन्तर निकाय समन्वय गर्ने र लिखित जवाफ पेश गर्नु अघि हुने अन्तरिम आदेशको छलफलमा समेत प्रमाण कागजात सहित प्रतिरक्षाको लागि सरकारी वकील समक्ष अनुरोध गर्ने कार्यलाई प्रभावकारी बनाउने निर्णय गरियो । </w:t>
      </w:r>
    </w:p>
    <w:p w:rsidR="00BB58BC" w:rsidRPr="00BB58BC" w:rsidRDefault="00BB58BC" w:rsidP="00BB58BC">
      <w:pPr>
        <w:numPr>
          <w:ilvl w:val="0"/>
          <w:numId w:val="2"/>
        </w:numPr>
        <w:shd w:val="clear" w:color="auto" w:fill="FFFFFF"/>
        <w:spacing w:before="0" w:line="240" w:lineRule="auto"/>
        <w:ind w:left="1440"/>
        <w:jc w:val="both"/>
        <w:rPr>
          <w:rFonts w:ascii="Kokila" w:eastAsia="Times New Roman" w:hAnsi="Kokila" w:cs="Kokila"/>
          <w:color w:val="212529"/>
          <w:sz w:val="40"/>
          <w:szCs w:val="40"/>
        </w:rPr>
      </w:pPr>
      <w:r w:rsidRPr="00BB58BC">
        <w:rPr>
          <w:rFonts w:ascii="Kokila" w:eastAsia="Arial Unicode MS" w:hAnsi="Kokila" w:cs="Kokila"/>
          <w:color w:val="212529"/>
          <w:sz w:val="40"/>
          <w:szCs w:val="40"/>
          <w:cs/>
        </w:rPr>
        <w:t xml:space="preserve">प्रस्ताव नं. ३ मा छलफल गर्दा </w:t>
      </w:r>
      <w:r w:rsidR="002159E9">
        <w:rPr>
          <w:rFonts w:ascii="Kokila" w:eastAsia="Arial Unicode MS" w:hAnsi="Kokila" w:cs="Kokila" w:hint="cs"/>
          <w:color w:val="212529"/>
          <w:sz w:val="40"/>
          <w:szCs w:val="40"/>
          <w:cs/>
        </w:rPr>
        <w:t>हिरासत एवं कारागार थुनामा रहेका थुनुवा/ कैदीहरुको स्वाथ्य अवस्था समेतलाई मध्यनजर गरी हिरासत एवं कारागारको भौतिक संरचना जिर्ण रहेको देखिएको हुँदा श्रोत र साधनले भ्याए सम्म सुधार गर्दै लैजान आवश्यक</w:t>
      </w:r>
      <w:r w:rsidR="007A3C78">
        <w:rPr>
          <w:rFonts w:ascii="Kokila" w:eastAsia="Arial Unicode MS" w:hAnsi="Kokila" w:cs="Kokila" w:hint="cs"/>
          <w:color w:val="212529"/>
          <w:sz w:val="40"/>
          <w:szCs w:val="40"/>
          <w:cs/>
        </w:rPr>
        <w:t xml:space="preserve"> देखिएको हुँदा गृह मन्त्रालयमा लेखि पठाउने निर्णय गरियो </w:t>
      </w:r>
      <w:r w:rsidRPr="00BB58BC">
        <w:rPr>
          <w:rFonts w:ascii="Kokila" w:eastAsia="Arial Unicode MS" w:hAnsi="Kokila" w:cs="Kokila"/>
          <w:color w:val="212529"/>
          <w:sz w:val="40"/>
          <w:szCs w:val="40"/>
          <w:cs/>
        </w:rPr>
        <w:t>।</w:t>
      </w:r>
    </w:p>
    <w:p w:rsidR="00BB58BC" w:rsidRPr="007A3C78" w:rsidRDefault="00BB58BC" w:rsidP="00BB58BC">
      <w:pPr>
        <w:numPr>
          <w:ilvl w:val="0"/>
          <w:numId w:val="2"/>
        </w:numPr>
        <w:shd w:val="clear" w:color="auto" w:fill="FFFFFF"/>
        <w:spacing w:before="0" w:after="160" w:line="240" w:lineRule="auto"/>
        <w:ind w:left="1440"/>
        <w:jc w:val="both"/>
        <w:rPr>
          <w:rFonts w:ascii="Kokila" w:eastAsia="Times New Roman" w:hAnsi="Kokila" w:cs="Kokila" w:hint="cs"/>
          <w:color w:val="212529"/>
          <w:sz w:val="40"/>
          <w:szCs w:val="40"/>
        </w:rPr>
      </w:pPr>
      <w:r w:rsidRPr="00BB58BC">
        <w:rPr>
          <w:rFonts w:ascii="Kokila" w:eastAsia="Arial Unicode MS" w:hAnsi="Kokila" w:cs="Kokila"/>
          <w:color w:val="212529"/>
          <w:sz w:val="40"/>
          <w:szCs w:val="40"/>
          <w:cs/>
        </w:rPr>
        <w:t xml:space="preserve">प्रस्ताव नं. ४ मा छलफल गर्दा </w:t>
      </w:r>
      <w:r w:rsidR="007A3C78">
        <w:rPr>
          <w:rFonts w:ascii="Kokila" w:eastAsia="Arial Unicode MS" w:hAnsi="Kokila" w:cs="Kokila" w:hint="cs"/>
          <w:color w:val="212529"/>
          <w:sz w:val="40"/>
          <w:szCs w:val="40"/>
          <w:cs/>
        </w:rPr>
        <w:t xml:space="preserve">उच्च सरकारी वकील कार्यालयको आफ्नो निजी भवन नभएको सो कारणले गर्दा कार्य सम्पादन गर्न असजिलो समेत भएको हुँदा भवन निर्माणको निम्ति आवश्यक जग्गा प्राप्ति गर्नका लागि ओखलढुंगा जिल्ला प्रशासन कार्यालय, ओखलढुंगा सिद्दिचरण नगरपालिका , मालपोत कार्यालय संग समन्वय गरी आवश्यक पहल </w:t>
      </w:r>
      <w:r w:rsidRPr="00BB58BC">
        <w:rPr>
          <w:rFonts w:ascii="Kokila" w:eastAsia="Arial Unicode MS" w:hAnsi="Kokila" w:cs="Kokila"/>
          <w:color w:val="212529"/>
          <w:sz w:val="40"/>
          <w:szCs w:val="40"/>
          <w:cs/>
        </w:rPr>
        <w:t>गर्ने निर्णय गरियो।</w:t>
      </w:r>
    </w:p>
    <w:p w:rsidR="007A3C78" w:rsidRPr="00BB58BC" w:rsidRDefault="007A3C78" w:rsidP="00BB58BC">
      <w:pPr>
        <w:numPr>
          <w:ilvl w:val="0"/>
          <w:numId w:val="2"/>
        </w:numPr>
        <w:shd w:val="clear" w:color="auto" w:fill="FFFFFF"/>
        <w:spacing w:before="0" w:after="160" w:line="240" w:lineRule="auto"/>
        <w:ind w:left="1440"/>
        <w:jc w:val="both"/>
        <w:rPr>
          <w:rFonts w:ascii="Kokila" w:eastAsia="Times New Roman" w:hAnsi="Kokila" w:cs="Kokila"/>
          <w:color w:val="212529"/>
          <w:sz w:val="40"/>
          <w:szCs w:val="40"/>
        </w:rPr>
      </w:pPr>
      <w:r>
        <w:rPr>
          <w:rFonts w:ascii="Kokila" w:eastAsia="Arial Unicode MS" w:hAnsi="Kokila" w:cs="Kokila"/>
          <w:color w:val="212529"/>
          <w:sz w:val="40"/>
          <w:szCs w:val="40"/>
          <w:cs/>
        </w:rPr>
        <w:t xml:space="preserve">प्रस्ताव नं. </w:t>
      </w:r>
      <w:r>
        <w:rPr>
          <w:rFonts w:ascii="Kokila" w:eastAsia="Arial Unicode MS" w:hAnsi="Kokila" w:cs="Kokila" w:hint="cs"/>
          <w:color w:val="212529"/>
          <w:sz w:val="40"/>
          <w:szCs w:val="40"/>
          <w:cs/>
        </w:rPr>
        <w:t>५</w:t>
      </w:r>
      <w:r w:rsidRPr="00BB58BC">
        <w:rPr>
          <w:rFonts w:ascii="Kokila" w:eastAsia="Arial Unicode MS" w:hAnsi="Kokila" w:cs="Kokila"/>
          <w:color w:val="212529"/>
          <w:sz w:val="40"/>
          <w:szCs w:val="40"/>
          <w:cs/>
        </w:rPr>
        <w:t xml:space="preserve"> मा छलफल गर्दा</w:t>
      </w:r>
      <w:r>
        <w:rPr>
          <w:rFonts w:ascii="Kokila" w:eastAsia="Arial Unicode MS" w:hAnsi="Kokila" w:cs="Kokila" w:hint="cs"/>
          <w:color w:val="212529"/>
          <w:sz w:val="40"/>
          <w:szCs w:val="40"/>
          <w:cs/>
        </w:rPr>
        <w:t xml:space="preserve"> उच्च सरकारी वकील कार्यालय मातहतका अनुसन्धानकर्ता र अभियोजनकर्ता विच राम्रो समन्वय कायम गरी अनुसन्धान र अभियोजन कार्यलाई</w:t>
      </w:r>
      <w:r w:rsidR="00B37331">
        <w:rPr>
          <w:rFonts w:ascii="Kokila" w:eastAsia="Arial Unicode MS" w:hAnsi="Kokila" w:cs="Kokila" w:hint="cs"/>
          <w:color w:val="212529"/>
          <w:sz w:val="40"/>
          <w:szCs w:val="40"/>
          <w:cs/>
        </w:rPr>
        <w:t xml:space="preserve"> वैज्ञानिक र वस्तुनिष्ठ बनाई थप सफलता हासिल गर्न आवश्यक समन्वय गर्ने गराउने निर्णय गरियो ।</w:t>
      </w:r>
    </w:p>
    <w:p w:rsidR="003D6F6C" w:rsidRDefault="003D6F6C"/>
    <w:sectPr w:rsidR="003D6F6C" w:rsidSect="00060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CB2"/>
    <w:multiLevelType w:val="multilevel"/>
    <w:tmpl w:val="2B0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355DB"/>
    <w:multiLevelType w:val="multilevel"/>
    <w:tmpl w:val="D41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BB58BC"/>
    <w:rsid w:val="00060AEE"/>
    <w:rsid w:val="000D4A95"/>
    <w:rsid w:val="002159E9"/>
    <w:rsid w:val="003D6F6C"/>
    <w:rsid w:val="00467D93"/>
    <w:rsid w:val="007A3C78"/>
    <w:rsid w:val="008C14B1"/>
    <w:rsid w:val="00B37331"/>
    <w:rsid w:val="00B819CA"/>
    <w:rsid w:val="00BB58BC"/>
    <w:rsid w:val="00FB706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before="417" w:line="276" w:lineRule="auto"/>
        <w:ind w:left="462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8BC"/>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18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Optiplex__3040</dc:creator>
  <cp:lastModifiedBy>Optiplex__3040</cp:lastModifiedBy>
  <cp:revision>1</cp:revision>
  <dcterms:created xsi:type="dcterms:W3CDTF">2020-07-01T10:40:00Z</dcterms:created>
  <dcterms:modified xsi:type="dcterms:W3CDTF">2020-07-01T11:41:00Z</dcterms:modified>
</cp:coreProperties>
</file>